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FC" w:rsidRPr="006971C0" w:rsidRDefault="006B7CFC" w:rsidP="006B7CFC">
      <w:pPr>
        <w:pStyle w:val="ConsPlusNormal"/>
        <w:outlineLvl w:val="0"/>
      </w:pPr>
      <w:bookmarkStart w:id="0" w:name="_GoBack"/>
      <w:bookmarkEnd w:id="0"/>
      <w:r w:rsidRPr="006971C0">
        <w:t>Зарегистрировано в Минюсте России 29 декабря 2020 г. № 61926</w:t>
      </w:r>
    </w:p>
    <w:p w:rsidR="006B7CFC" w:rsidRPr="006971C0" w:rsidRDefault="006B7CFC" w:rsidP="006B7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</w:pPr>
      <w:r w:rsidRPr="006971C0">
        <w:t>МИНИСТЕРСТВО ТРУДА И СОЦИАЛЬНОЙ ЗАЩИТЫ РОССИЙСКОЙ ФЕДЕРАЦИИ</w:t>
      </w:r>
    </w:p>
    <w:p w:rsidR="006B7CFC" w:rsidRPr="006971C0" w:rsidRDefault="006B7CFC" w:rsidP="006B7CFC">
      <w:pPr>
        <w:pStyle w:val="ConsPlusTitle"/>
        <w:jc w:val="center"/>
      </w:pPr>
    </w:p>
    <w:p w:rsidR="006B7CFC" w:rsidRPr="006971C0" w:rsidRDefault="006B7CFC" w:rsidP="006B7CFC">
      <w:pPr>
        <w:pStyle w:val="ConsPlusTitle"/>
        <w:jc w:val="center"/>
      </w:pPr>
      <w:r w:rsidRPr="006971C0">
        <w:t>ПРИКАЗ</w:t>
      </w:r>
    </w:p>
    <w:p w:rsidR="006B7CFC" w:rsidRPr="006971C0" w:rsidRDefault="006B7CFC" w:rsidP="006B7CFC">
      <w:pPr>
        <w:pStyle w:val="ConsPlusTitle"/>
        <w:jc w:val="center"/>
      </w:pPr>
      <w:r w:rsidRPr="006971C0">
        <w:t>от 17 декабря 2020 г. № 924н</w:t>
      </w:r>
    </w:p>
    <w:p w:rsidR="006B7CFC" w:rsidRPr="006971C0" w:rsidRDefault="006B7CFC" w:rsidP="006B7CFC">
      <w:pPr>
        <w:pStyle w:val="ConsPlusTitle"/>
        <w:jc w:val="center"/>
      </w:pPr>
    </w:p>
    <w:p w:rsidR="006B7CFC" w:rsidRPr="006971C0" w:rsidRDefault="006B7CFC" w:rsidP="006B7CFC">
      <w:pPr>
        <w:pStyle w:val="ConsPlusTitle"/>
        <w:jc w:val="center"/>
      </w:pPr>
      <w:r w:rsidRPr="006971C0">
        <w:t>ОБ УТВЕРЖДЕНИИ ПРАВИЛ</w:t>
      </w:r>
    </w:p>
    <w:p w:rsidR="006B7CFC" w:rsidRPr="006971C0" w:rsidRDefault="006B7CFC" w:rsidP="006B7CFC">
      <w:pPr>
        <w:pStyle w:val="ConsPlusTitle"/>
        <w:jc w:val="center"/>
      </w:pPr>
      <w:r w:rsidRPr="006971C0">
        <w:t>ПО ОХРАНЕ ТРУДА ПРИ ЭКСПЛУАТАЦИИ ОБЪЕКТОВ ТЕПЛОСНАБЖЕНИЯ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И ТЕПЛОПОТРЕБЛЯЮЩИХ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1. Утвердить Правила по охране труда при эксплуатации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энергоустановок согласно приложению.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2. Признать утратившими силу: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приказ Министерства труда и социальной защиты Российской Федерации от 17 августа 2015 г. №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№ 39138);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приказ Министерства труда и социальной защиты Российской Федерации от 15 ноября 2018 г. №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№ 551н" (зарегистрирован Министерством юстиции Российской Федерации 11 января 2019 г., регистрационный № 53322).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3. Настоящий приказ вступает в силу с 1 января 2021 года и действует до 31 декабря 2025 года.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Министр</w:t>
      </w:r>
    </w:p>
    <w:p w:rsidR="006B7CFC" w:rsidRDefault="006B7CFC" w:rsidP="006B7CFC">
      <w:pPr>
        <w:pStyle w:val="ConsPlusNormal"/>
        <w:jc w:val="right"/>
      </w:pPr>
      <w:r w:rsidRPr="006971C0">
        <w:t>А.О.КОТЯКОВ</w:t>
      </w: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6B7CFC" w:rsidRDefault="006B7CFC" w:rsidP="006B7CFC">
      <w:pPr>
        <w:pStyle w:val="ConsPlusNormal"/>
        <w:jc w:val="both"/>
        <w:sectPr w:rsidR="006B7CFC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0"/>
      </w:pPr>
      <w:r w:rsidRPr="006971C0">
        <w:lastRenderedPageBreak/>
        <w:t>Приложение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приказу Министерства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и социальной защиты</w:t>
      </w:r>
    </w:p>
    <w:p w:rsidR="006B7CFC" w:rsidRPr="006971C0" w:rsidRDefault="006B7CFC" w:rsidP="006B7CFC">
      <w:pPr>
        <w:pStyle w:val="ConsPlusNormal"/>
        <w:jc w:val="right"/>
      </w:pPr>
      <w:r w:rsidRPr="006971C0">
        <w:t>Российской Федерации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</w:pPr>
      <w:bookmarkStart w:id="1" w:name="Par33"/>
      <w:bookmarkEnd w:id="1"/>
      <w:r w:rsidRPr="006971C0">
        <w:t>ПРАВИЛА</w:t>
      </w:r>
    </w:p>
    <w:p w:rsidR="006B7CFC" w:rsidRPr="006971C0" w:rsidRDefault="006B7CFC" w:rsidP="006B7CFC">
      <w:pPr>
        <w:pStyle w:val="ConsPlusTitle"/>
        <w:jc w:val="center"/>
      </w:pPr>
      <w:r w:rsidRPr="006971C0">
        <w:t>ПО ОХРАНЕ ТРУДА ПРИ ЭКСПЛУАТАЦИИ ОБЪЕКТОВ ТЕПЛОСНАБЖЕНИЯ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И ТЕПЛОПОТРЕБЛЯЮЩИХ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I. Общие положения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 xml:space="preserve">1. Правила по охране труда при эксплуатации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(далее - Правила) устанавливают государственные нормативные требования охраны труда при эксплуатации следующих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3)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производственного (технологического) назначения, включая теплообменные аппараты;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4)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непроизводственного назначения, включая системы отопления, калориферные установки в системах приточной вентиляции и воздушного отопления, </w:t>
      </w:r>
      <w:proofErr w:type="spellStart"/>
      <w:r w:rsidRPr="006971C0">
        <w:t>водоподогреватели</w:t>
      </w:r>
      <w:proofErr w:type="spellEnd"/>
      <w:r w:rsidRPr="006971C0">
        <w:t>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Правила не распространяются на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тепловых электростанций;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атомных электростанций;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морских и речных судов и плавучих средств;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подвижного состава железнодорожного и автомобильного транспорта;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источники тепловой энергии, функционирующие в режиме комбинированной выработки электрической и тепловой энергии.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Требования к организации и порядку безопасного ведения работ при эксплуатации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 xml:space="preserve">3. На основе Правил и требований технической документации организации-изготовителя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 представительного органа (при наличии).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5. Работодатель обязан обеспечить: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1) содержание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обучение работников по охране труда и проверку знаний требований охраны труда;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контроль за соблюдением работниками требований Правил и инструкций по охране труда;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обучение работников правилам оказанию первой помощи пострадавшим.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6. При эксплуатации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на работников возможно воздействие вредных и (или) опасных производственных факторов, в том числе: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повышенной температуры наружной поверхности тепловых энергоустановок и трубопроводов;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повышенной температуры воздуха рабочих зон;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повышенной загазованности воздуха рабочих зон топливным газом или продуктами сгорания газа (топлива);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недостаточной освещенности рабочих зон;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повышенного уровня шума, вибрации и излучений на рабочих местах;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8) падающих предметов (элементов оборудования) и инструмента;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9) расположения рабочих мест на значительной высоте (глубине) относительно поверхности </w:t>
      </w:r>
      <w:r w:rsidRPr="006971C0">
        <w:lastRenderedPageBreak/>
        <w:t>пола (земли);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10) стесненных условий работы (в камерах, отсеках, бункерах, </w:t>
      </w:r>
      <w:proofErr w:type="spellStart"/>
      <w:r w:rsidRPr="006971C0">
        <w:t>дымоотводящих</w:t>
      </w:r>
      <w:proofErr w:type="spellEnd"/>
      <w:r w:rsidRPr="006971C0">
        <w:t xml:space="preserve"> трактах, коробах, колодцах, резервуарах, баках, емкостях, деаэраторах);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11) поражения электрическим током;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12) повышенное давление среды;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13) повышенная влажность и подвижность воздуха рабочей зоны.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II. Требования охраны труда при организации проведения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работ (производственных процессов)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 xml:space="preserve">9. К выполнению работ по эксплуатации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К самостоятельному выполнению работ по эксплуатации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работники допускаются после проверки знаний.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</w:t>
      </w:r>
      <w:r w:rsidRPr="006971C0">
        <w:lastRenderedPageBreak/>
        <w:t>соответствующих нормативных правовых актов.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11. К выполнению работ по техническому обслуживанию и ремонту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допускаются работники, имеющие профессиональную подготовку, соответствующую характеру выполняемых работ, включая обучение по охране труда.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12. Работники, занятые техническим обслуживанием и ремонтом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13. Работы по техническому обслуживанию и ремонту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III. Требования охраны труда, предъявляемые</w:t>
      </w:r>
    </w:p>
    <w:p w:rsidR="006B7CFC" w:rsidRPr="006971C0" w:rsidRDefault="006B7CFC" w:rsidP="006B7CFC">
      <w:pPr>
        <w:pStyle w:val="ConsPlusTitle"/>
        <w:jc w:val="center"/>
      </w:pPr>
      <w:r w:rsidRPr="006971C0">
        <w:t>к производственным помещениям (производственным площадкам)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15. Входные двери помещений, в которых установлены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установки, без постоянно находящегося в помещении обслуживающего персонала должны закрываться на замок.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Порядок хранения и выдачи ключей от помещений, в которых находятся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16. У входов в газоопасные помещения должны вывешиваться предупреждающие знаки безопасности.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20. При обслуживании арматуры и иных элементов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Применять гладкие площадки и ступени лестниц, а также изготавливать их из прутковой (круглой) стали запрещается.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Ширина лестниц должна составлять не менее 0,6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Лестницы должны оборудоваться площадками, расстояние между которыми не должно превышать 4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Для ремонта и технического обслуживания арматуры и иных элементов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IV. Требования охраны труда при техническом</w:t>
      </w:r>
    </w:p>
    <w:p w:rsidR="006B7CFC" w:rsidRPr="006971C0" w:rsidRDefault="006B7CFC" w:rsidP="006B7CFC">
      <w:pPr>
        <w:pStyle w:val="ConsPlusTitle"/>
        <w:jc w:val="center"/>
      </w:pPr>
      <w:r w:rsidRPr="006971C0">
        <w:t>обслуживании и ремонте объектов теплоснабжения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 xml:space="preserve">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 xml:space="preserve">23. Работы повышенной опасности в процессе технического обслуживания и ремонта </w:t>
      </w:r>
      <w:r w:rsidRPr="006971C0">
        <w:lastRenderedPageBreak/>
        <w:t xml:space="preserve">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приложением № 1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Руководитель работ и допускающий должны осуществлять контроль за выполнением предусмотренных нарядом-допуском мероприятий по обеспечению безопасного производства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25. Оформленные и выданные наряды-допуски регистрируются в журнале учета работ по нарядам-допускам и распоряжениям (рекомендуемый образец которого предусмотрен приложением № 2 к Правилам) с указанием следующих сведений: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номер наряда-допуска;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место и наименование работы по наряду-допуску;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производитель работ или наблюдающий (фамилия, инициалы);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лицо, выдавшее наряд-допуск (фамилия, инициалы);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к работе приступили (дата, время);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работа закончена (дата, время).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26. К работам на объектах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установках, на производство которых выдается наряд-допуск, относятся: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2) ремонт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3) монтаж и демонтаж тепловых энергоустановок;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ремонт подъемных сооружений (кроме колесных и гусеничных самоходных), крановых тележек, подкрановых путей;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установка и снятие заглушек на трубопроводах (кроме трубопроводов воды с температурой ниже +45 °C);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ремонт вращающихся механизмов;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8) теплоизоляционные работы на действующих трубопроводах и тепловых энергоустановках;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9) нанесение антикоррозионных покрытий;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10) ремонтные работы в мазутном хозяйстве и </w:t>
      </w:r>
      <w:proofErr w:type="spellStart"/>
      <w:r w:rsidRPr="006971C0">
        <w:t>реагентном</w:t>
      </w:r>
      <w:proofErr w:type="spellEnd"/>
      <w:r w:rsidRPr="006971C0">
        <w:t xml:space="preserve"> хозяйстве;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11) работы в местах, где возможно выделение горючего газа, продуктов сгорания горючего газа, паров обогащенных токсичными веществами, </w:t>
      </w:r>
      <w:proofErr w:type="spellStart"/>
      <w:r w:rsidRPr="006971C0">
        <w:t>газовоздушной</w:t>
      </w:r>
      <w:proofErr w:type="spellEnd"/>
      <w:r w:rsidRPr="006971C0">
        <w:t xml:space="preserve"> смеси при продувках (опорожнение или заполнение газопроводов), опасных в отношении загазованности или взрыва;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13) ремонт дымовых труб, градирен, зданий и сооружений, в том числе водонапорных башен и буферных емкостей.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Перечень работ, выполняемых по нарядам-допускам, утверждается работодателем и может быть им дополнен.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27.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приложении № 3 к Правилам).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Руководитель подрядной (сервисной) организации является ответственным за соблюдение Правил.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28. При ремонтных работах, связанных с монтажом или демонтажем объектов теплоснабжения,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и трубопроводов, а также с заменой элементов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</w:t>
      </w:r>
      <w:r w:rsidRPr="006971C0">
        <w:lastRenderedPageBreak/>
        <w:t xml:space="preserve">устанавливаемых узлов и элементов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и предотвращение падения демонтируемых частей.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29. Запрещается ремонтировать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30. Подлежащие ремонту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31. Отключать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32. Перед началом ремонта на </w:t>
      </w:r>
      <w:proofErr w:type="spellStart"/>
      <w:r w:rsidRPr="006971C0">
        <w:t>теплопотребляющей</w:t>
      </w:r>
      <w:proofErr w:type="spellEnd"/>
      <w:r w:rsidRPr="006971C0">
        <w:t xml:space="preserve">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</w:t>
      </w:r>
      <w:proofErr w:type="spellStart"/>
      <w:r w:rsidRPr="006971C0">
        <w:t>теплопотребляющей</w:t>
      </w:r>
      <w:proofErr w:type="spellEnd"/>
      <w:r w:rsidRPr="006971C0">
        <w:t xml:space="preserve"> установки (трубопровода) должна быть закрыта. Между запорной арматурой и </w:t>
      </w:r>
      <w:proofErr w:type="spellStart"/>
      <w:r w:rsidRPr="006971C0">
        <w:t>теплопотребляющей</w:t>
      </w:r>
      <w:proofErr w:type="spellEnd"/>
      <w:r w:rsidRPr="006971C0">
        <w:t xml:space="preserve">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Приступать к ремонту установок и трубопроводов при избыточном давлении в них </w:t>
      </w:r>
      <w:r w:rsidRPr="006971C0">
        <w:lastRenderedPageBreak/>
        <w:t>запрещается. Дренирование воды и пара должно производиться через спускную арматуру.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34. При проведении ремонтных работ на одном из объектов теплоснабжения и </w:t>
      </w:r>
      <w:proofErr w:type="spellStart"/>
      <w:r w:rsidRPr="006971C0">
        <w:t>теплопотребляющей</w:t>
      </w:r>
      <w:proofErr w:type="spellEnd"/>
      <w:r w:rsidRPr="006971C0">
        <w:t xml:space="preserve"> установке при групповой схеме их включения должна быть отключена вся группа установок.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35. При выводе в ремонт оборудования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Применение автотрансформаторов для питания переносных электрических светильников запрещается.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Питание светильников напряжением до 50 </w:t>
      </w:r>
      <w:proofErr w:type="gramStart"/>
      <w:r w:rsidRPr="006971C0">
        <w:t>В</w:t>
      </w:r>
      <w:proofErr w:type="gramEnd"/>
      <w:r w:rsidRPr="006971C0">
        <w:t xml:space="preserve"> должно производиться от разделяющих трансформаторов или автономных источников питания.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V. Требования охраны труда при эксплуатации объектов</w:t>
      </w:r>
    </w:p>
    <w:p w:rsidR="006B7CFC" w:rsidRPr="006971C0" w:rsidRDefault="006B7CFC" w:rsidP="006B7CFC">
      <w:pPr>
        <w:pStyle w:val="ConsPlusTitle"/>
        <w:jc w:val="center"/>
      </w:pPr>
      <w:r w:rsidRPr="006971C0">
        <w:t xml:space="preserve">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 xml:space="preserve">37. При пуске, отключении, </w:t>
      </w:r>
      <w:proofErr w:type="spellStart"/>
      <w:r w:rsidRPr="006971C0">
        <w:t>опрессовке</w:t>
      </w:r>
      <w:proofErr w:type="spellEnd"/>
      <w:r w:rsidRPr="006971C0">
        <w:t xml:space="preserve"> и испытании объектов теплоснабжения,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При повышении давления при гидравлическом испытании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до пробного запрещается нахождение на них людей.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Сварные швы испытываемых объектов теплоснабжения,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и трубопроводов осматриваются только после снижения пробного давления до рабочего.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39. Элементы объектов теплоснабжения,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40. Перед каждым коммутационным аппаратом (кроме устройств дистанционного </w:t>
      </w:r>
      <w:r w:rsidRPr="006971C0">
        <w:lastRenderedPageBreak/>
        <w:t>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41. Запрещается: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2) эксплуатировать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6971C0">
        <w:t>неогражденными</w:t>
      </w:r>
      <w:proofErr w:type="spellEnd"/>
      <w:r w:rsidRPr="006971C0">
        <w:t xml:space="preserve"> вращающимися частями;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чистить, протирать и смазывать вращающиеся или движущиеся части механизмов;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останавливать вручную вращающиеся и движущиеся механизмы;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пользоваться неисправным инструментом;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6) применять для промывки объектов теплоснабжения 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6971C0">
        <w:t>трихлорэтилен</w:t>
      </w:r>
      <w:proofErr w:type="spellEnd"/>
      <w:r w:rsidRPr="006971C0">
        <w:t>, дихлорэтан и другие хлорпроизводные углеводороды;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42. Перед входом в газоопасное помещение с объектами теплоснабжения и </w:t>
      </w:r>
      <w:proofErr w:type="spellStart"/>
      <w:r w:rsidRPr="006971C0">
        <w:t>теплопотребляющими</w:t>
      </w:r>
      <w:proofErr w:type="spellEnd"/>
      <w:r w:rsidRPr="006971C0">
        <w:t xml:space="preserve">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подтвержденными отсутствием в нем газа и достаточностью кислорода.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44. Не допускается эксплуатировать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установки, если: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на манометре отсутствует пломба или клеймо с отметкой о проведении поверки;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истек срок поверки манометра;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3) стрелка манометра при его отключении не возвращается к нулевой отметке шкалы на </w:t>
      </w:r>
      <w:r w:rsidRPr="006971C0">
        <w:lastRenderedPageBreak/>
        <w:t>величину, превышающую половину допускаемой погрешности для данного манометра;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разбито стекло или имеются другие повреждения манометра, которые могут отразиться на правильности его показаний.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45. При проведении газоопасных работ необходимо соблюдение следующих требований: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1) в качестве переносного источника света должны использоваться только светильники во взрывозащищенном исполнении напряжением не выше 12 </w:t>
      </w:r>
      <w:proofErr w:type="gramStart"/>
      <w:r w:rsidRPr="006971C0">
        <w:t>В</w:t>
      </w:r>
      <w:proofErr w:type="gramEnd"/>
      <w:r w:rsidRPr="006971C0">
        <w:t>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обувь персонала должна быть без стальных подковок и гвоздей либо необходимо надевать галоши.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46. При проведении газоопасных работ запрещается: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включение и выключение светильников в газоопасных местах, а также использование открытого огня;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использование электродрелей и других электрифицированных инструментов, а также приспособлений, дающих искрение.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47. Объекты теплоснабжения и </w:t>
      </w:r>
      <w:proofErr w:type="spellStart"/>
      <w:r w:rsidRPr="006971C0">
        <w:t>теплопотребляющие</w:t>
      </w:r>
      <w:proofErr w:type="spellEnd"/>
      <w:r w:rsidRPr="006971C0">
        <w:t xml:space="preserve"> установки (в том числе котлы) должны немедленно останавливаться и отключаться действием защит или персоналом в случаях: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обнаружения неисправности предохранительных клапанов (в том числе отсечных);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если давление в барабане котла поднялось выше разрешенного на 10% и продолжает расти;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снижения уровня воды ниже низшего допустимого уровня;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повышения уровня воды выше высшего допустимого уровня;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прекращения действия всех питательных насосов;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прекращения действия всех указателей уровня воды прямого действия;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7) если в основных элементах котла (барабане, коллекторе, </w:t>
      </w:r>
      <w:proofErr w:type="spellStart"/>
      <w:r w:rsidRPr="006971C0">
        <w:t>паросборной</w:t>
      </w:r>
      <w:proofErr w:type="spellEnd"/>
      <w:r w:rsidRPr="006971C0">
        <w:t xml:space="preserve"> камере, </w:t>
      </w:r>
      <w:proofErr w:type="spellStart"/>
      <w:r w:rsidRPr="006971C0">
        <w:t>пароводоперепускных</w:t>
      </w:r>
      <w:proofErr w:type="spellEnd"/>
      <w:r w:rsidRPr="006971C0"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6971C0">
        <w:t>выпучины</w:t>
      </w:r>
      <w:proofErr w:type="spellEnd"/>
      <w:r w:rsidRPr="006971C0">
        <w:t>, пропуски в их сварных швах, обрыв анкерного болта или связи;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8) погасания факелов в топке при камерном сжигании топлива;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9) снижения расхода воды через водогрейный котел ниже минимально допустимого значения;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10) снижения давления воды в тракте водогрейного котла ниже допустимого;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14) несрабатывания технологических защит, действующих на останов котла;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15) возникновения загазованности в производственном помещении (котельной);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17) обрушения обмуровки, а также других повреждениях, угрожающих работникам или оборудованию;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18) неисправности </w:t>
      </w:r>
      <w:proofErr w:type="spellStart"/>
      <w:r w:rsidRPr="006971C0">
        <w:t>запально</w:t>
      </w:r>
      <w:proofErr w:type="spellEnd"/>
      <w:r w:rsidRPr="006971C0">
        <w:t>-защитного устройства.</w:t>
      </w:r>
    </w:p>
    <w:p w:rsidR="006B7CFC" w:rsidRPr="006971C0" w:rsidRDefault="006B7CFC" w:rsidP="006B7CFC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  <w:r>
        <w:t xml:space="preserve">Опубликовано: </w:t>
      </w:r>
      <w:hyperlink r:id="rId9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6B7CFC" w:rsidRPr="006971C0" w:rsidRDefault="006B7CFC" w:rsidP="006B7CFC">
      <w:pPr>
        <w:pStyle w:val="ConsPlusNormal"/>
        <w:jc w:val="both"/>
      </w:pPr>
    </w:p>
    <w:p w:rsidR="006B7CFC" w:rsidRDefault="006B7CFC" w:rsidP="006B7CFC">
      <w:pPr>
        <w:pStyle w:val="ConsPlusNormal"/>
        <w:jc w:val="both"/>
        <w:sectPr w:rsidR="006B7C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1"/>
      </w:pPr>
      <w:r w:rsidRPr="006971C0">
        <w:lastRenderedPageBreak/>
        <w:t>Приложение № 1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Правилам по охране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при эксплуатации объектов теплоснабжения</w:t>
      </w:r>
    </w:p>
    <w:p w:rsidR="006B7CFC" w:rsidRPr="006971C0" w:rsidRDefault="006B7CFC" w:rsidP="006B7CFC">
      <w:pPr>
        <w:pStyle w:val="ConsPlusNormal"/>
        <w:jc w:val="right"/>
      </w:pPr>
      <w:r w:rsidRPr="006971C0">
        <w:t xml:space="preserve">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</w:t>
      </w:r>
    </w:p>
    <w:p w:rsidR="006B7CFC" w:rsidRPr="006971C0" w:rsidRDefault="006B7CFC" w:rsidP="006B7CFC">
      <w:pPr>
        <w:pStyle w:val="ConsPlusNormal"/>
        <w:jc w:val="right"/>
      </w:pPr>
      <w:r w:rsidRPr="006971C0">
        <w:t>утвержденным приказом Минтруда России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Рекомендуемый образец</w:t>
      </w:r>
    </w:p>
    <w:p w:rsidR="006B7CFC" w:rsidRPr="006971C0" w:rsidRDefault="006B7CFC" w:rsidP="006B7CFC">
      <w:pPr>
        <w:pStyle w:val="ConsPlusNormal"/>
        <w:jc w:val="right"/>
      </w:pPr>
    </w:p>
    <w:p w:rsidR="006B7CFC" w:rsidRPr="006971C0" w:rsidRDefault="006B7CFC" w:rsidP="006B7CFC">
      <w:pPr>
        <w:pStyle w:val="ConsPlusNonformat"/>
        <w:jc w:val="both"/>
      </w:pPr>
      <w:bookmarkStart w:id="2" w:name="Par234"/>
      <w:bookmarkEnd w:id="2"/>
      <w:r w:rsidRPr="006971C0">
        <w:t xml:space="preserve">                            НАРЯД-ДОПУСК № 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НА ПРОИЗВОДСТВО РАБОТ ПОВЫШЕННОЙ ОПАСНОСТИ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(наименование организации)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1. Наряд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1.1. Руководителю работ 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(должность, наименование подразделения,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фамилия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1.2. Производителю работ 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(должность, наименование подразделения,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фамилия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с бригадой в составе ______ человек поручается произвести следующие работы: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(содержание, характеристика, место производства и объем работ)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1.3. При  подготовке   и   производстве  работ  обеспечить  следующие  меры</w:t>
      </w:r>
    </w:p>
    <w:p w:rsidR="006B7CFC" w:rsidRPr="006971C0" w:rsidRDefault="006B7CFC" w:rsidP="006B7CFC">
      <w:pPr>
        <w:pStyle w:val="ConsPlusNonformat"/>
        <w:jc w:val="both"/>
      </w:pPr>
      <w:r w:rsidRPr="006971C0">
        <w:t>безопасности: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1.4. Начать </w:t>
      </w:r>
      <w:proofErr w:type="gramStart"/>
      <w:r w:rsidRPr="006971C0">
        <w:t xml:space="preserve">работы:   </w:t>
      </w:r>
      <w:proofErr w:type="gramEnd"/>
      <w:r w:rsidRPr="006971C0">
        <w:t>в ___ час. ___ мин. "__" ____________________ 20__ г.</w:t>
      </w:r>
    </w:p>
    <w:p w:rsidR="006B7CFC" w:rsidRPr="006971C0" w:rsidRDefault="006B7CFC" w:rsidP="006B7CFC">
      <w:pPr>
        <w:pStyle w:val="ConsPlusNonformat"/>
        <w:jc w:val="both"/>
      </w:pPr>
      <w:r w:rsidRPr="006971C0">
        <w:t>1.5. Окончить работы: в ___ час. ___ мин. "__" ____________________ 20__ г.</w:t>
      </w:r>
    </w:p>
    <w:p w:rsidR="006B7CFC" w:rsidRPr="006971C0" w:rsidRDefault="006B7CFC" w:rsidP="006B7CFC">
      <w:pPr>
        <w:pStyle w:val="ConsPlusNonformat"/>
        <w:jc w:val="both"/>
      </w:pPr>
      <w:r w:rsidRPr="006971C0">
        <w:t>1.6. Наряд выдал 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(наименование должности, фамилия и инициалы, подпись)</w:t>
      </w:r>
    </w:p>
    <w:p w:rsidR="006B7CFC" w:rsidRPr="006971C0" w:rsidRDefault="006B7CFC" w:rsidP="006B7CFC">
      <w:pPr>
        <w:pStyle w:val="ConsPlusNonformat"/>
        <w:jc w:val="both"/>
      </w:pPr>
      <w:r w:rsidRPr="006971C0">
        <w:t>1.7. С условиями работы ознакомлены.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098"/>
        <w:gridCol w:w="2827"/>
      </w:tblGrid>
      <w:tr w:rsidR="006B7CFC" w:rsidRPr="006971C0" w:rsidTr="00762594">
        <w:tc>
          <w:tcPr>
            <w:tcW w:w="2702" w:type="dxa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(фамилия и инициалы)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27" w:type="dxa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Допускающий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(фамилия и инициалы)</w:t>
            </w: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2. Допуск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2.1. Инструктаж по охране труда в объеме инструкций 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(указать наименования или номера инструкций, по которым проведен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инструктаж)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проведен бригаде в составе _______ человек, в том числе: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1982"/>
        <w:gridCol w:w="1992"/>
      </w:tblGrid>
      <w:tr w:rsidR="006B7CFC" w:rsidRPr="006971C0" w:rsidTr="007625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 xml:space="preserve">№ </w:t>
            </w:r>
            <w:proofErr w:type="spellStart"/>
            <w:r w:rsidRPr="006971C0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Фамилия, инициалы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лица, получившего инструктаж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лица, проводившего инструктаж</w:t>
            </w:r>
          </w:p>
        </w:tc>
      </w:tr>
      <w:tr w:rsidR="006B7CFC" w:rsidRPr="006971C0" w:rsidTr="007625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2.2.    Мероприятия,    обеспечивающие   безопасность   работ,   выполнены.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Производитель  работ  и  члены  бригады  с особенностями работ ознакомлены.</w:t>
      </w:r>
    </w:p>
    <w:p w:rsidR="006B7CFC" w:rsidRPr="006971C0" w:rsidRDefault="006B7CFC" w:rsidP="006B7CFC">
      <w:pPr>
        <w:pStyle w:val="ConsPlusNonformat"/>
        <w:jc w:val="both"/>
      </w:pPr>
      <w:r w:rsidRPr="006971C0">
        <w:t>Объект подготовлен к производству работ.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Допускающий к работе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 20__ г.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2.3. С условиями работ ознакомлен и наряд-допуск получил.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 20__ г.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2.4.   Подготовку   рабочего  места   проверил.   Разрешаю   приступить  к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производству работ.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 20__ г.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3. Оформление ежедневного допуска на производство работ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3.1.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2"/>
        <w:gridCol w:w="1304"/>
        <w:gridCol w:w="1694"/>
        <w:gridCol w:w="1642"/>
        <w:gridCol w:w="1020"/>
      </w:tblGrid>
      <w:tr w:rsidR="006B7CFC" w:rsidRPr="006971C0" w:rsidTr="00762594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Оформление начала производства работ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Оформление окончания работ</w:t>
            </w:r>
          </w:p>
        </w:tc>
      </w:tr>
      <w:tr w:rsidR="006B7CFC" w:rsidRPr="006971C0" w:rsidTr="007625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Начало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допускающего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Окончание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производителя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допускающего</w:t>
            </w:r>
          </w:p>
        </w:tc>
      </w:tr>
      <w:tr w:rsidR="006B7CFC" w:rsidRPr="006971C0" w:rsidTr="007625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3.2. Работы завершены, рабочие места убраны, работники с места производства</w:t>
      </w:r>
    </w:p>
    <w:p w:rsidR="006B7CFC" w:rsidRPr="006971C0" w:rsidRDefault="006B7CFC" w:rsidP="006B7CFC">
      <w:pPr>
        <w:pStyle w:val="ConsPlusNonformat"/>
        <w:jc w:val="both"/>
      </w:pPr>
      <w:r w:rsidRPr="006971C0">
        <w:t>работ выведены.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1361"/>
        <w:gridCol w:w="3855"/>
      </w:tblGrid>
      <w:tr w:rsidR="006B7CFC" w:rsidRPr="006971C0" w:rsidTr="00762594">
        <w:tc>
          <w:tcPr>
            <w:tcW w:w="2438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Наряд-допуск закрыт</w:t>
            </w:r>
          </w:p>
        </w:tc>
        <w:tc>
          <w:tcPr>
            <w:tcW w:w="2665" w:type="dxa"/>
            <w:gridSpan w:val="2"/>
          </w:tcPr>
          <w:p w:rsidR="006B7CFC" w:rsidRPr="006971C0" w:rsidRDefault="006B7CFC" w:rsidP="00762594">
            <w:pPr>
              <w:pStyle w:val="ConsPlusNormal"/>
            </w:pPr>
            <w:r w:rsidRPr="006971C0">
              <w:t>в _____ час. _____ мин.</w:t>
            </w: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____________________ 20__ г.</w:t>
            </w:r>
          </w:p>
        </w:tc>
      </w:tr>
      <w:tr w:rsidR="006B7CFC" w:rsidRPr="006971C0" w:rsidTr="00762594">
        <w:tc>
          <w:tcPr>
            <w:tcW w:w="8958" w:type="dxa"/>
            <w:gridSpan w:val="4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742" w:type="dxa"/>
            <w:gridSpan w:val="2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lastRenderedPageBreak/>
              <w:t>Производитель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____________________ 20__ г.</w:t>
            </w: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61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  <w:r w:rsidRPr="006971C0">
              <w:t>Руководитель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____________________ 20__ г.</w:t>
            </w: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Default="006B7CFC" w:rsidP="006B7CFC">
      <w:pPr>
        <w:pStyle w:val="ConsPlusNormal"/>
        <w:jc w:val="both"/>
        <w:sectPr w:rsidR="006B7C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1"/>
      </w:pPr>
      <w:r w:rsidRPr="006971C0">
        <w:lastRenderedPageBreak/>
        <w:t>Приложение № 2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Правилам по охране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при эксплуатации объектов теплоснабжения</w:t>
      </w:r>
    </w:p>
    <w:p w:rsidR="006B7CFC" w:rsidRPr="006971C0" w:rsidRDefault="006B7CFC" w:rsidP="006B7CFC">
      <w:pPr>
        <w:pStyle w:val="ConsPlusNormal"/>
        <w:jc w:val="right"/>
      </w:pPr>
      <w:r w:rsidRPr="006971C0">
        <w:t xml:space="preserve">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</w:t>
      </w:r>
    </w:p>
    <w:p w:rsidR="006B7CFC" w:rsidRPr="006971C0" w:rsidRDefault="006B7CFC" w:rsidP="006B7CFC">
      <w:pPr>
        <w:pStyle w:val="ConsPlusNormal"/>
        <w:jc w:val="right"/>
      </w:pPr>
      <w:r w:rsidRPr="006971C0">
        <w:t>утвержденным приказом Минтруда России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Рекомендуемый образец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center"/>
      </w:pPr>
      <w:bookmarkStart w:id="3" w:name="Par401"/>
      <w:bookmarkEnd w:id="3"/>
      <w:r w:rsidRPr="006971C0">
        <w:t>ЖУРНАЛ УЧЕТА РАБОТ ПО НАРЯДАМ-ДОПУСКАМ И РАСПОРЯЖЕНИЯМ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Номер распоряжения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Номер наряда-допуска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Место и наименование работы по наряду-допуску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Производитель работы, наблюдающий (фамилия, инициалы)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Члены бригады (фамилия, инициалы)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Лицо, выдавшее наряд-допуск (фамилия, инициалы)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К работе приступили (дата, время)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Работа закончена (дата, время)</w:t>
            </w:r>
          </w:p>
        </w:tc>
      </w:tr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8</w:t>
            </w:r>
          </w:p>
        </w:tc>
      </w:tr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Default="006B7CFC" w:rsidP="006B7CFC">
      <w:pPr>
        <w:pStyle w:val="ConsPlusNormal"/>
        <w:jc w:val="both"/>
        <w:sectPr w:rsidR="006B7C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1"/>
      </w:pPr>
      <w:r w:rsidRPr="006971C0">
        <w:lastRenderedPageBreak/>
        <w:t>Приложение № 3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Правилам по охране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при эксплуатации объектов теплоснабжения</w:t>
      </w:r>
    </w:p>
    <w:p w:rsidR="006B7CFC" w:rsidRPr="006971C0" w:rsidRDefault="006B7CFC" w:rsidP="006B7CFC">
      <w:pPr>
        <w:pStyle w:val="ConsPlusNormal"/>
        <w:jc w:val="right"/>
      </w:pPr>
      <w:r w:rsidRPr="006971C0">
        <w:t xml:space="preserve">и </w:t>
      </w:r>
      <w:proofErr w:type="spellStart"/>
      <w:r w:rsidRPr="006971C0">
        <w:t>теплопотребляющих</w:t>
      </w:r>
      <w:proofErr w:type="spellEnd"/>
      <w:r w:rsidRPr="006971C0">
        <w:t xml:space="preserve"> установок,</w:t>
      </w:r>
    </w:p>
    <w:p w:rsidR="006B7CFC" w:rsidRPr="006971C0" w:rsidRDefault="006B7CFC" w:rsidP="006B7CFC">
      <w:pPr>
        <w:pStyle w:val="ConsPlusNormal"/>
        <w:jc w:val="right"/>
      </w:pPr>
      <w:r w:rsidRPr="006971C0">
        <w:t>утвержденным приказом Минтруда России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Рекомендуемый образец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bookmarkStart w:id="4" w:name="Par449"/>
      <w:bookmarkEnd w:id="4"/>
      <w:r w:rsidRPr="006971C0">
        <w:t xml:space="preserve">                                АКТ-ДОПУСК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ДЛЯ ПРОИЗВОДСТВА РАБОТ НА ТЕРРИТОРИИ ОРГАНИЗАЦИИ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B7CFC" w:rsidRPr="006971C0" w:rsidTr="00762594">
        <w:tc>
          <w:tcPr>
            <w:tcW w:w="9014" w:type="dxa"/>
          </w:tcPr>
          <w:p w:rsidR="006B7CFC" w:rsidRPr="006971C0" w:rsidRDefault="006B7CFC" w:rsidP="00762594">
            <w:pPr>
              <w:pStyle w:val="ConsPlusNormal"/>
              <w:jc w:val="right"/>
            </w:pPr>
            <w:r w:rsidRPr="006971C0">
              <w:t>"__" __________ 20__ г.</w:t>
            </w: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(наименование организации)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Мы, нижеподписавшиеся, представитель организации _________________________,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           (должность, фамилия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               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представитель подрядчика _________________________________________________,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(должность, фамилия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составили настоящий акт о нижеследующем.</w:t>
      </w:r>
    </w:p>
    <w:p w:rsidR="006B7CFC" w:rsidRPr="006971C0" w:rsidRDefault="006B7CFC" w:rsidP="006B7CFC">
      <w:pPr>
        <w:pStyle w:val="ConsPlusNonformat"/>
        <w:jc w:val="both"/>
      </w:pPr>
      <w:r w:rsidRPr="006971C0">
        <w:t>Организация предоставляет участок  (территорию),  ограниченный координатами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(наименование осей, отметок и номер чертежа)</w:t>
      </w:r>
    </w:p>
    <w:p w:rsidR="006B7CFC" w:rsidRPr="006971C0" w:rsidRDefault="006B7CFC" w:rsidP="006B7CFC">
      <w:pPr>
        <w:pStyle w:val="ConsPlusNonformat"/>
        <w:jc w:val="both"/>
      </w:pPr>
      <w:r w:rsidRPr="006971C0">
        <w:t>для производства на нем 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(наименование работ)</w:t>
      </w:r>
    </w:p>
    <w:p w:rsidR="006B7CFC" w:rsidRPr="006971C0" w:rsidRDefault="006B7CFC" w:rsidP="006B7CFC">
      <w:pPr>
        <w:pStyle w:val="ConsPlusNonformat"/>
        <w:jc w:val="both"/>
      </w:pPr>
      <w:r w:rsidRPr="006971C0">
        <w:t>под руководством представителя подрядчика на следующий срок:</w:t>
      </w:r>
    </w:p>
    <w:p w:rsidR="006B7CFC" w:rsidRPr="006971C0" w:rsidRDefault="006B7CFC" w:rsidP="006B7CFC">
      <w:pPr>
        <w:pStyle w:val="ConsPlusNonformat"/>
        <w:jc w:val="both"/>
      </w:pPr>
      <w:r w:rsidRPr="006971C0">
        <w:t>начало "__" _________________ 20__ г. окончание "__" ______________ 20__ г.</w:t>
      </w:r>
    </w:p>
    <w:p w:rsidR="006B7CFC" w:rsidRPr="006971C0" w:rsidRDefault="006B7CFC" w:rsidP="006B7CFC">
      <w:pPr>
        <w:pStyle w:val="ConsPlusNonformat"/>
        <w:jc w:val="both"/>
      </w:pPr>
      <w:r w:rsidRPr="006971C0">
        <w:t>До начала производства работ необходимо  выполнить  следующие  мероприятия,</w:t>
      </w:r>
    </w:p>
    <w:p w:rsidR="006B7CFC" w:rsidRPr="006971C0" w:rsidRDefault="006B7CFC" w:rsidP="006B7CFC">
      <w:pPr>
        <w:pStyle w:val="ConsPlusNonformat"/>
        <w:jc w:val="both"/>
      </w:pPr>
      <w:r w:rsidRPr="006971C0">
        <w:t>обеспечивающие безопасность производства работ: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Исполнитель</w:t>
            </w: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По завершении выполнения работ необходимо выполнить следующие мероприятия: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Исполнитель</w:t>
            </w: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4252"/>
      </w:tblGrid>
      <w:tr w:rsidR="006B7CFC" w:rsidRPr="006971C0" w:rsidTr="00762594">
        <w:tc>
          <w:tcPr>
            <w:tcW w:w="3125" w:type="dxa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t>Представитель организации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125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</w:tr>
      <w:tr w:rsidR="006B7CFC" w:rsidRPr="006971C0" w:rsidTr="00762594">
        <w:tc>
          <w:tcPr>
            <w:tcW w:w="3125" w:type="dxa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t>Представитель подрядчика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125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DE06D8" w:rsidRDefault="00DE06D8" w:rsidP="00DE06D8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677461" w:rsidRPr="002F05C6" w:rsidRDefault="00677461" w:rsidP="00DE06D8">
      <w:pPr>
        <w:pStyle w:val="ConsPlusNormal"/>
        <w:jc w:val="both"/>
      </w:pP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80" w:rsidRDefault="00E45680">
      <w:pPr>
        <w:spacing w:after="0" w:line="240" w:lineRule="auto"/>
      </w:pPr>
      <w:r>
        <w:separator/>
      </w:r>
    </w:p>
  </w:endnote>
  <w:endnote w:type="continuationSeparator" w:id="0">
    <w:p w:rsidR="00E45680" w:rsidRDefault="00E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A0" w:rsidRDefault="00B04E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80" w:rsidRDefault="00E45680">
      <w:pPr>
        <w:spacing w:after="0" w:line="240" w:lineRule="auto"/>
      </w:pPr>
      <w:r>
        <w:separator/>
      </w:r>
    </w:p>
  </w:footnote>
  <w:footnote w:type="continuationSeparator" w:id="0">
    <w:p w:rsidR="00E45680" w:rsidRDefault="00E4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A0" w:rsidRDefault="00B04EA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FC"/>
    <w:rsid w:val="002F05C6"/>
    <w:rsid w:val="004F389E"/>
    <w:rsid w:val="00677461"/>
    <w:rsid w:val="006B7CFC"/>
    <w:rsid w:val="00A67448"/>
    <w:rsid w:val="00B04EA0"/>
    <w:rsid w:val="00DE06D8"/>
    <w:rsid w:val="00E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0537"/>
  <w15:docId w15:val="{E9653DEA-E0FA-4C48-BD52-48F0A4B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7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B7C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36643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3</cp:revision>
  <dcterms:created xsi:type="dcterms:W3CDTF">2021-01-18T04:39:00Z</dcterms:created>
  <dcterms:modified xsi:type="dcterms:W3CDTF">2021-01-21T05:22:00Z</dcterms:modified>
</cp:coreProperties>
</file>